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50BDA" w:rsidR="00060CBB" w:rsidP="00D21CED" w:rsidRDefault="00970BB5" w14:paraId="714ffd8" w14:textId="714ffd8">
      <w:pPr>
        <w15:collapsed w:val="false"/>
        <w:rPr>
          <w:b/>
        </w:rPr>
      </w:pPr>
      <w:bookmarkStart w:name="_GoBack" w:id="0"/>
      <w:bookmarkEnd w:id="0"/>
      <w:r w:rsidRPr="00050BDA">
        <w:rPr>
          <w:b/>
          <w:noProof/>
        </w:rPr>
        <w:drawing>
          <wp:inline distT="0" distB="0" distL="0" distR="0">
            <wp:extent cx="716280" cy="960120"/>
            <wp:effectExtent l="0" t="0" r="7620" b="0"/>
            <wp:docPr id="1" name="Slika 1" descr="C:\Users\tslavicek\Desktop\Grb.png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:\Users\tslavicek\Desktop\Grb.png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572A4" w:rsidR="00D21CED" w:rsidP="00D21CED" w:rsidRDefault="00D21CED">
      <w:r w:rsidRPr="005572A4">
        <w:t>REPUBLIKA HRVATSKA</w:t>
      </w:r>
    </w:p>
    <w:p w:rsidRPr="005572A4" w:rsidR="00D21CED" w:rsidP="00D21CED" w:rsidRDefault="00D21CED">
      <w:r w:rsidRPr="005572A4">
        <w:t xml:space="preserve">TRGOVAČKI SUD U ZAGREBU             </w:t>
      </w:r>
    </w:p>
    <w:p w:rsidRPr="005572A4" w:rsidR="00D21CED" w:rsidP="005572A4" w:rsidRDefault="00D21CED">
      <w:pPr>
        <w:jc w:val="right"/>
      </w:pPr>
      <w:r w:rsidRPr="005572A4">
        <w:t xml:space="preserve">Zagreb, </w:t>
      </w:r>
      <w:proofErr w:type="spellStart"/>
      <w:r w:rsidRPr="005572A4">
        <w:t>Amruševa</w:t>
      </w:r>
      <w:proofErr w:type="spellEnd"/>
      <w:r w:rsidRPr="005572A4">
        <w:t xml:space="preserve"> 2/II </w:t>
      </w:r>
      <w:r w:rsidRPr="005572A4">
        <w:tab/>
      </w:r>
      <w:r w:rsidRPr="005572A4">
        <w:tab/>
      </w:r>
      <w:r w:rsidRPr="005572A4">
        <w:tab/>
        <w:t xml:space="preserve">                                             1</w:t>
      </w:r>
      <w:r w:rsidR="005572A4">
        <w:t>.</w:t>
      </w:r>
      <w:r w:rsidRPr="005572A4">
        <w:t xml:space="preserve"> St-</w:t>
      </w:r>
      <w:r w:rsidRPr="005572A4" w:rsidR="0089616B">
        <w:t>6025</w:t>
      </w:r>
      <w:r w:rsidRPr="005572A4">
        <w:t>/201</w:t>
      </w:r>
      <w:r w:rsidRPr="005572A4" w:rsidR="0089616B">
        <w:t>6</w:t>
      </w:r>
    </w:p>
    <w:p w:rsidR="00D21CED" w:rsidP="00D21CED" w:rsidRDefault="00D21CED"/>
    <w:p w:rsidRPr="00050BDA" w:rsidR="000A358F" w:rsidP="000A358F" w:rsidRDefault="000A358F">
      <w:pPr>
        <w:jc w:val="center"/>
      </w:pPr>
      <w:r>
        <w:t>R E P U B L I K A   H R V A T S K A</w:t>
      </w:r>
    </w:p>
    <w:p w:rsidR="00032FDA" w:rsidP="00D21CED" w:rsidRDefault="00032FDA">
      <w:pPr>
        <w:jc w:val="center"/>
      </w:pPr>
    </w:p>
    <w:p w:rsidRPr="000A358F" w:rsidR="00D21CED" w:rsidP="00D21CED" w:rsidRDefault="00D21CED">
      <w:pPr>
        <w:jc w:val="center"/>
      </w:pPr>
      <w:r w:rsidRPr="000A358F">
        <w:t>R J E Š E NJ E</w:t>
      </w:r>
    </w:p>
    <w:p w:rsidRPr="00050BDA" w:rsidR="00D21CED" w:rsidP="00D21CED" w:rsidRDefault="00D21CED">
      <w:pPr>
        <w:jc w:val="center"/>
        <w:rPr>
          <w:b/>
        </w:rPr>
      </w:pPr>
    </w:p>
    <w:p w:rsidRPr="00050BDA" w:rsidR="00D21CED" w:rsidP="00725589" w:rsidRDefault="00D21CED">
      <w:pPr>
        <w:ind w:firstLine="708"/>
        <w:jc w:val="both"/>
      </w:pPr>
      <w:r w:rsidRPr="00050BDA">
        <w:t>TRGOVAČKI SUD U ZAGREBU po stečajnom sucu Nini Ra</w:t>
      </w:r>
      <w:r w:rsidR="00AF6F1B">
        <w:t>diću</w:t>
      </w:r>
      <w:r w:rsidR="00DC62EC">
        <w:t>, u stečajnom postupku nad</w:t>
      </w:r>
      <w:r w:rsidRPr="00050BDA">
        <w:t xml:space="preserve"> </w:t>
      </w:r>
      <w:r w:rsidR="00B975BF">
        <w:t>MODEL DIZAJN d.o.o. Zagreb, Gata 38</w:t>
      </w:r>
      <w:r w:rsidRPr="00050BDA" w:rsidR="00367DE6">
        <w:t>, OIB:</w:t>
      </w:r>
      <w:r w:rsidR="00B975BF">
        <w:t>79540849116</w:t>
      </w:r>
      <w:r w:rsidRPr="00050BDA" w:rsidR="00367DE6">
        <w:t xml:space="preserve">, </w:t>
      </w:r>
      <w:r w:rsidR="00726804">
        <w:t>23</w:t>
      </w:r>
      <w:r w:rsidR="00B975BF">
        <w:t xml:space="preserve">. </w:t>
      </w:r>
      <w:r w:rsidR="00726804">
        <w:t>prosinc</w:t>
      </w:r>
      <w:r w:rsidR="00B975BF">
        <w:t>a 2019</w:t>
      </w:r>
      <w:r w:rsidRPr="00050BDA">
        <w:t>. godine,</w:t>
      </w:r>
    </w:p>
    <w:p w:rsidR="0047631D" w:rsidP="006E437B" w:rsidRDefault="0047631D">
      <w:pPr>
        <w:jc w:val="center"/>
      </w:pPr>
    </w:p>
    <w:p w:rsidRPr="00050BDA" w:rsidR="006E437B" w:rsidP="006E437B" w:rsidRDefault="000A358F">
      <w:pPr>
        <w:jc w:val="center"/>
      </w:pPr>
      <w:r>
        <w:t>r  i  j  e  š  i</w:t>
      </w:r>
      <w:r w:rsidRPr="00050BDA" w:rsidR="006E437B">
        <w:t xml:space="preserve">   o     j  e</w:t>
      </w:r>
    </w:p>
    <w:p w:rsidRPr="00050BDA" w:rsidR="004D6B77" w:rsidP="004D6B77" w:rsidRDefault="004D6B77">
      <w:pPr>
        <w:jc w:val="both"/>
      </w:pPr>
    </w:p>
    <w:p w:rsidRPr="00050BDA" w:rsidR="00050BDA" w:rsidP="00ED66C8" w:rsidRDefault="00050BDA">
      <w:pPr>
        <w:ind w:firstLine="708"/>
        <w:jc w:val="both"/>
      </w:pPr>
      <w:r w:rsidRPr="00050BDA">
        <w:t xml:space="preserve">Stečajnom upravitelju </w:t>
      </w:r>
      <w:r w:rsidR="00B975BF">
        <w:t>Ivan Samac</w:t>
      </w:r>
      <w:r w:rsidRPr="00050BDA">
        <w:t xml:space="preserve"> iz Zagreba, </w:t>
      </w:r>
      <w:proofErr w:type="spellStart"/>
      <w:r w:rsidR="00C21A4A">
        <w:t>Hrgovići</w:t>
      </w:r>
      <w:proofErr w:type="spellEnd"/>
      <w:r w:rsidR="00C21A4A">
        <w:t xml:space="preserve"> 97</w:t>
      </w:r>
      <w:r w:rsidRPr="00050BDA">
        <w:t>, OIB:</w:t>
      </w:r>
      <w:r w:rsidR="00C21A4A">
        <w:t>81141078908</w:t>
      </w:r>
      <w:r w:rsidRPr="00050BDA">
        <w:t xml:space="preserve">, određuje se pravo na nagradu za poslove privremenog stečajnog upravitelja u iznosu od </w:t>
      </w:r>
      <w:r w:rsidR="009D2FF8">
        <w:t>1</w:t>
      </w:r>
      <w:r w:rsidRPr="00050BDA">
        <w:t xml:space="preserve">0.000,00 </w:t>
      </w:r>
      <w:r w:rsidR="00432B2C">
        <w:t>kn (slovima:</w:t>
      </w:r>
      <w:proofErr w:type="spellStart"/>
      <w:r w:rsidR="006958CA">
        <w:t>desettisućakuna</w:t>
      </w:r>
      <w:proofErr w:type="spellEnd"/>
      <w:r w:rsidR="006958CA">
        <w:t>)</w:t>
      </w:r>
      <w:r w:rsidR="00B3671B">
        <w:t xml:space="preserve"> bruto</w:t>
      </w:r>
      <w:r w:rsidRPr="00050BDA">
        <w:t>.</w:t>
      </w:r>
    </w:p>
    <w:p w:rsidR="005D1CAF" w:rsidP="00725589" w:rsidRDefault="005D1CAF">
      <w:pPr>
        <w:ind w:firstLine="708"/>
        <w:jc w:val="both"/>
      </w:pPr>
    </w:p>
    <w:p w:rsidRPr="00050BDA" w:rsidR="00032FDA" w:rsidP="00725589" w:rsidRDefault="00032FDA">
      <w:pPr>
        <w:ind w:firstLine="708"/>
        <w:jc w:val="both"/>
      </w:pPr>
    </w:p>
    <w:p w:rsidRPr="00050BDA" w:rsidR="00DD2EEB" w:rsidP="004C5D79" w:rsidRDefault="00050BDA">
      <w:pPr>
        <w:jc w:val="center"/>
      </w:pPr>
      <w:r>
        <w:t xml:space="preserve"> O</w:t>
      </w:r>
      <w:r w:rsidR="003D161D">
        <w:t xml:space="preserve"> </w:t>
      </w:r>
      <w:r>
        <w:t>b</w:t>
      </w:r>
      <w:r w:rsidR="003D161D">
        <w:t xml:space="preserve"> </w:t>
      </w:r>
      <w:r>
        <w:t>r</w:t>
      </w:r>
      <w:r w:rsidR="003D161D">
        <w:t xml:space="preserve"> </w:t>
      </w:r>
      <w:r>
        <w:t>a</w:t>
      </w:r>
      <w:r w:rsidR="003D161D">
        <w:t xml:space="preserve"> </w:t>
      </w:r>
      <w:r>
        <w:t>z</w:t>
      </w:r>
      <w:r w:rsidR="003D161D">
        <w:t xml:space="preserve"> </w:t>
      </w:r>
      <w:r>
        <w:t>l</w:t>
      </w:r>
      <w:r w:rsidR="003D161D">
        <w:t xml:space="preserve"> </w:t>
      </w:r>
      <w:r>
        <w:t>o</w:t>
      </w:r>
      <w:r w:rsidR="003D161D">
        <w:t xml:space="preserve"> </w:t>
      </w:r>
      <w:r>
        <w:t>ž</w:t>
      </w:r>
      <w:r w:rsidR="003D161D">
        <w:t xml:space="preserve"> </w:t>
      </w:r>
      <w:r>
        <w:t>e</w:t>
      </w:r>
      <w:r w:rsidR="003D161D">
        <w:t xml:space="preserve"> </w:t>
      </w:r>
      <w:r>
        <w:t>nj</w:t>
      </w:r>
      <w:r w:rsidR="003D161D">
        <w:t xml:space="preserve"> </w:t>
      </w:r>
      <w:r>
        <w:t>e</w:t>
      </w:r>
    </w:p>
    <w:p w:rsidRPr="00050BDA" w:rsidR="002D69EC" w:rsidP="004C5D79" w:rsidRDefault="002D69EC">
      <w:pPr>
        <w:jc w:val="center"/>
      </w:pPr>
    </w:p>
    <w:p w:rsidR="00032FDA" w:rsidP="00032FDA" w:rsidRDefault="00DF23E0">
      <w:pPr>
        <w:ind w:firstLine="720"/>
        <w:jc w:val="both"/>
      </w:pPr>
      <w:r>
        <w:t xml:space="preserve">Dužnik kao predlagatelj podnio je </w:t>
      </w:r>
      <w:r w:rsidR="00032FDA">
        <w:t xml:space="preserve">prijedlog radi otvaranja stečajnog postupka dana 19.9.2016. navodeći kako kod dužnika postoji stečajni razlog nesposobnosti za plaćanje obzirom u Očevidniku redoslijeda osnova za plaćanje ima evidentirane neizvršene osnove za plaćanje u neprekinutom razdoblju dužem od 60 dana u ukupnom iznosu od 32.486.116,96 kn. </w:t>
      </w:r>
    </w:p>
    <w:p w:rsidR="00DF23E0" w:rsidP="00032FDA" w:rsidRDefault="00032FDA">
      <w:pPr>
        <w:ind w:firstLine="720"/>
        <w:jc w:val="both"/>
      </w:pPr>
      <w:r>
        <w:t>Zaključkom suda od 10. listopada 2016., sukladno odredbi čl. 114. st. 1. Stečajnog zakona (NN 71/15 i 104/17; dalje SZ)</w:t>
      </w:r>
      <w:r w:rsidR="00C86BC6">
        <w:t>,</w:t>
      </w:r>
      <w:r>
        <w:t xml:space="preserve"> pozvan je predlagatelj uplatiti iznos predujma od 1.000,00 kn u Fond za namirenje troškova stečajnog postupka te dodatni iznos od 10.000,00 kn u svrhu predujma za pokriće troškova prethodnog postupka. Nakon uplate zatraženog predujma za pokriće troškova prethodnog postupka, sud je rješenjem  od 6. prosinca 2016. pokrenuo prethodni postupak nad dužnikom i imenovao privremenog stečajnog upravitelja Ivana Samca iz Zagreba, </w:t>
      </w:r>
      <w:proofErr w:type="spellStart"/>
      <w:r>
        <w:t>Hrgovići</w:t>
      </w:r>
      <w:proofErr w:type="spellEnd"/>
      <w:r>
        <w:t xml:space="preserve"> 97, OIB:81141078908, sve sukladno odredbi čl. 115. SZ-a</w:t>
      </w:r>
    </w:p>
    <w:p w:rsidR="00C21A4A" w:rsidP="00ED66C8" w:rsidRDefault="00C21A4A">
      <w:pPr>
        <w:ind w:firstLine="708"/>
        <w:jc w:val="both"/>
      </w:pPr>
      <w:r>
        <w:t xml:space="preserve">Privremeni stečajni upravitelj podnio je sudu 28. prosinca 2016. Izvješće o stanju stečajne mase koje </w:t>
      </w:r>
      <w:proofErr w:type="spellStart"/>
      <w:r>
        <w:t>prileži</w:t>
      </w:r>
      <w:proofErr w:type="spellEnd"/>
      <w:r>
        <w:t xml:space="preserve"> spisu (list 38 – 47).</w:t>
      </w:r>
    </w:p>
    <w:p w:rsidR="00C21A4A" w:rsidP="00ED66C8" w:rsidRDefault="00C21A4A">
      <w:pPr>
        <w:ind w:firstLine="708"/>
        <w:jc w:val="both"/>
      </w:pPr>
      <w:r>
        <w:t>Rješenjem od 20. srpnja 2018.</w:t>
      </w:r>
      <w:r w:rsidR="005D1CAF">
        <w:t xml:space="preserve"> o</w:t>
      </w:r>
      <w:r>
        <w:t>tvoren je</w:t>
      </w:r>
      <w:r w:rsidR="005D1CAF">
        <w:t xml:space="preserve"> (točka I izreke)</w:t>
      </w:r>
      <w:r>
        <w:t xml:space="preserve"> i zaključen </w:t>
      </w:r>
      <w:r w:rsidR="005D1CAF">
        <w:t xml:space="preserve">(točka III izreke) </w:t>
      </w:r>
      <w:r>
        <w:t>stečajni postupak nad dužnikom sukladno odred</w:t>
      </w:r>
      <w:r w:rsidR="005D1CAF">
        <w:t>b</w:t>
      </w:r>
      <w:r>
        <w:t>i čl. 132.</w:t>
      </w:r>
      <w:r w:rsidR="005D1CAF">
        <w:t xml:space="preserve"> st. 2.</w:t>
      </w:r>
      <w:r>
        <w:t xml:space="preserve"> Stečajnog zakona (NN br. 71/15 i 104/17; dalje SZ). </w:t>
      </w:r>
      <w:r w:rsidR="005D1CAF">
        <w:t xml:space="preserve">Istim rješenjem Ivan Samac iz Zagreba, </w:t>
      </w:r>
      <w:proofErr w:type="spellStart"/>
      <w:r w:rsidR="005D1CAF">
        <w:t>Hrgovići</w:t>
      </w:r>
      <w:proofErr w:type="spellEnd"/>
      <w:r w:rsidR="005D1CAF">
        <w:t xml:space="preserve"> 97, OIB:81141078908 imenovan je stečajnim upraviteljem dužnika (točka II izreke).</w:t>
      </w:r>
    </w:p>
    <w:p w:rsidR="00B74471" w:rsidP="00ED66C8" w:rsidRDefault="00B74471">
      <w:pPr>
        <w:ind w:firstLine="708"/>
        <w:jc w:val="both"/>
      </w:pPr>
      <w:r>
        <w:t>Za učinjeni posao i radnje</w:t>
      </w:r>
      <w:r w:rsidR="000A358F">
        <w:t xml:space="preserve"> poduzete tijekom </w:t>
      </w:r>
      <w:r w:rsidR="00032FDA">
        <w:t xml:space="preserve">prethodnog </w:t>
      </w:r>
      <w:r w:rsidR="000A358F">
        <w:t>postupka,</w:t>
      </w:r>
      <w:r w:rsidR="00AF6F1B">
        <w:t xml:space="preserve"> </w:t>
      </w:r>
      <w:r w:rsidR="00032FDA">
        <w:t xml:space="preserve">privremeni </w:t>
      </w:r>
      <w:r>
        <w:t>stečajn</w:t>
      </w:r>
      <w:r w:rsidR="000A358F">
        <w:t xml:space="preserve">i </w:t>
      </w:r>
      <w:r>
        <w:t>upravitelj</w:t>
      </w:r>
      <w:r w:rsidR="000A358F">
        <w:t xml:space="preserve"> </w:t>
      </w:r>
      <w:r w:rsidR="00032FDA">
        <w:t xml:space="preserve">je </w:t>
      </w:r>
      <w:r w:rsidR="000A358F">
        <w:t xml:space="preserve">12.1.2017. </w:t>
      </w:r>
      <w:r>
        <w:t>podni</w:t>
      </w:r>
      <w:r w:rsidR="000A358F">
        <w:t>o</w:t>
      </w:r>
      <w:r>
        <w:t xml:space="preserve"> zahtjev za određivanjem  nagrade</w:t>
      </w:r>
      <w:r w:rsidR="000A358F">
        <w:t xml:space="preserve">, </w:t>
      </w:r>
      <w:r>
        <w:t>sukladno</w:t>
      </w:r>
      <w:r w:rsidR="000A358F">
        <w:t xml:space="preserve"> odredbi</w:t>
      </w:r>
      <w:r>
        <w:t xml:space="preserve"> </w:t>
      </w:r>
      <w:r w:rsidR="000A358F">
        <w:t>čl. 4.  Uredbe o kriterijima i načinu obračuna i plaćanja nagrada stečajnim upraviteljima (NN br. 105/15; dalje Uredba)</w:t>
      </w:r>
      <w:r>
        <w:t xml:space="preserve">. </w:t>
      </w:r>
    </w:p>
    <w:p w:rsidR="00032FDA" w:rsidP="00BC612A" w:rsidRDefault="000A358F">
      <w:pPr>
        <w:ind w:firstLine="708"/>
        <w:jc w:val="both"/>
      </w:pPr>
      <w:r>
        <w:lastRenderedPageBreak/>
        <w:t xml:space="preserve">Sud je zahtjev stečajnog upravitelja za odrađeni posao u svojstvu </w:t>
      </w:r>
      <w:r w:rsidR="00032FDA">
        <w:t xml:space="preserve">privremenog </w:t>
      </w:r>
      <w:r>
        <w:t xml:space="preserve">stečajnog upravitelja ocijenio osnovanim uzimajući u obzir obujam i složenost poslova. </w:t>
      </w:r>
    </w:p>
    <w:p w:rsidR="00E45982" w:rsidP="00BC612A" w:rsidRDefault="008C675C">
      <w:pPr>
        <w:ind w:firstLine="708"/>
        <w:jc w:val="both"/>
      </w:pPr>
      <w:r>
        <w:t>Za poslove obavljene u prethodno</w:t>
      </w:r>
      <w:r w:rsidR="00E45982">
        <w:t>m</w:t>
      </w:r>
      <w:r>
        <w:t xml:space="preserve"> postupku privremenom je upravitelju određena nagrada sukladno odredbi čl. </w:t>
      </w:r>
      <w:r w:rsidR="00B3671B">
        <w:t>4</w:t>
      </w:r>
      <w:r>
        <w:t>.</w:t>
      </w:r>
      <w:r w:rsidR="00B3671B">
        <w:t xml:space="preserve"> i 15.</w:t>
      </w:r>
      <w:r>
        <w:t xml:space="preserve"> </w:t>
      </w:r>
      <w:r w:rsidR="00B3671B">
        <w:t>Uredbe o kriterijima i načinu obračuna i plaćanja nagrada stečajnim</w:t>
      </w:r>
      <w:r w:rsidR="00131B65">
        <w:t xml:space="preserve"> upraviteljima</w:t>
      </w:r>
      <w:r w:rsidR="00B3671B">
        <w:t xml:space="preserve"> </w:t>
      </w:r>
      <w:r>
        <w:t xml:space="preserve">u iznosu </w:t>
      </w:r>
      <w:r w:rsidR="00B3671B">
        <w:t xml:space="preserve">od </w:t>
      </w:r>
      <w:r w:rsidR="00032FDA">
        <w:t>1</w:t>
      </w:r>
      <w:r w:rsidRPr="00050BDA">
        <w:t>0.000,00 kuna</w:t>
      </w:r>
      <w:r w:rsidR="00A81019">
        <w:t xml:space="preserve"> </w:t>
      </w:r>
      <w:r w:rsidR="00B3671B">
        <w:t>bru</w:t>
      </w:r>
      <w:r w:rsidR="00A81019">
        <w:t>to</w:t>
      </w:r>
      <w:r w:rsidR="00BC612A">
        <w:t xml:space="preserve"> </w:t>
      </w:r>
      <w:r w:rsidR="00B40240">
        <w:t xml:space="preserve">te </w:t>
      </w:r>
      <w:r w:rsidR="000A358F">
        <w:t xml:space="preserve">je </w:t>
      </w:r>
      <w:r w:rsidR="00B40240">
        <w:t xml:space="preserve">sukladno odredbi </w:t>
      </w:r>
      <w:r w:rsidR="00E45982">
        <w:t>člank</w:t>
      </w:r>
      <w:r w:rsidR="00B40240">
        <w:t>a</w:t>
      </w:r>
      <w:r w:rsidR="00E45982">
        <w:t xml:space="preserve"> </w:t>
      </w:r>
      <w:r w:rsidR="00060297">
        <w:t xml:space="preserve">76. Stečajnog zakona </w:t>
      </w:r>
      <w:r w:rsidR="000A358F">
        <w:t>odlučen</w:t>
      </w:r>
      <w:r w:rsidR="00E45982">
        <w:t xml:space="preserve">o kao u izreci. </w:t>
      </w:r>
    </w:p>
    <w:p w:rsidRPr="00050BDA" w:rsidR="00EA6F31" w:rsidP="00DD2EEB" w:rsidRDefault="00EA6F31"/>
    <w:p w:rsidRPr="00050BDA" w:rsidR="00EA6F31" w:rsidP="00A62B46" w:rsidRDefault="00E5120F">
      <w:pPr>
        <w:jc w:val="center"/>
        <w:outlineLvl w:val="0"/>
      </w:pPr>
      <w:r w:rsidRPr="00050BDA">
        <w:t xml:space="preserve"> U </w:t>
      </w:r>
      <w:r w:rsidRPr="00050BDA" w:rsidR="00EA6F31">
        <w:t>Zagreb</w:t>
      </w:r>
      <w:r w:rsidRPr="00050BDA">
        <w:t>u</w:t>
      </w:r>
      <w:r w:rsidRPr="00050BDA" w:rsidR="00EA6F31">
        <w:t xml:space="preserve">, </w:t>
      </w:r>
      <w:r w:rsidR="00726804">
        <w:t>23. prosinca</w:t>
      </w:r>
      <w:r w:rsidR="005D1CAF">
        <w:t xml:space="preserve"> 2019</w:t>
      </w:r>
      <w:r w:rsidRPr="00050BDA" w:rsidR="00EA6F31">
        <w:t>. godine</w:t>
      </w:r>
    </w:p>
    <w:p w:rsidRPr="00050BDA" w:rsidR="00EA6F31" w:rsidP="00A62B46" w:rsidRDefault="00EA6F31">
      <w:pPr>
        <w:jc w:val="center"/>
      </w:pPr>
    </w:p>
    <w:p w:rsidRPr="00050BDA" w:rsidR="00EA6F31" w:rsidP="00E5120F" w:rsidRDefault="00EA6F31">
      <w:r w:rsidRPr="00050BDA">
        <w:t xml:space="preserve">                                                                                     </w:t>
      </w:r>
      <w:r w:rsidR="00E45982">
        <w:tab/>
      </w:r>
      <w:r w:rsidRPr="00050BDA">
        <w:t xml:space="preserve">    </w:t>
      </w:r>
      <w:r w:rsidR="00E45982">
        <w:tab/>
      </w:r>
      <w:r w:rsidRPr="00050BDA">
        <w:t>Stečajni sudac:</w:t>
      </w:r>
    </w:p>
    <w:p w:rsidR="00EA6F31" w:rsidP="00DD2EEB" w:rsidRDefault="00EA6F31">
      <w:r w:rsidRPr="00050BDA">
        <w:t xml:space="preserve">                                                                                         </w:t>
      </w:r>
      <w:r w:rsidR="00E45982">
        <w:tab/>
      </w:r>
      <w:r w:rsidR="00E45982">
        <w:tab/>
      </w:r>
      <w:r w:rsidRPr="00050BDA">
        <w:t>Nino Radić</w:t>
      </w:r>
      <w:r w:rsidRPr="00050BDA" w:rsidR="00182376">
        <w:t xml:space="preserve"> </w:t>
      </w:r>
      <w:r w:rsidR="00B40240">
        <w:t xml:space="preserve"> </w:t>
      </w:r>
      <w:r w:rsidR="00B66C1D">
        <w:t xml:space="preserve">v.r. </w:t>
      </w:r>
    </w:p>
    <w:p w:rsidRPr="00050BDA" w:rsidR="00726804" w:rsidP="00DD2EEB" w:rsidRDefault="00726804"/>
    <w:p w:rsidRPr="00050BDA" w:rsidR="008F0C8C" w:rsidP="00DD2EEB" w:rsidRDefault="008F0C8C"/>
    <w:p w:rsidRPr="00050BDA" w:rsidR="00EA6F31" w:rsidP="00C26043" w:rsidRDefault="00EA6F31">
      <w:pPr>
        <w:outlineLvl w:val="0"/>
      </w:pPr>
      <w:r w:rsidRPr="00050BDA">
        <w:t>POUKA O PRAVNOM LIJEKU:</w:t>
      </w:r>
    </w:p>
    <w:p w:rsidRPr="00050BDA" w:rsidR="00E157A8" w:rsidP="00DD2EEB" w:rsidRDefault="00EA6F31">
      <w:r w:rsidRPr="00050BDA">
        <w:t>Protiv rješenja</w:t>
      </w:r>
      <w:r w:rsidRPr="00050BDA" w:rsidR="00AF6BE6">
        <w:t xml:space="preserve"> nezadovoljna stranka može uložiti žalbu</w:t>
      </w:r>
      <w:r w:rsidRPr="00050BDA">
        <w:t xml:space="preserve"> u</w:t>
      </w:r>
      <w:r w:rsidRPr="00050BDA" w:rsidR="00C837B5">
        <w:t xml:space="preserve"> roku od 8 dana od dana dostave.</w:t>
      </w:r>
      <w:r w:rsidRPr="00050BDA">
        <w:t xml:space="preserve"> Žalba se podnosi Visokom trgovačkom sudu RH putem ovog suda u tri primjerka.</w:t>
      </w:r>
    </w:p>
    <w:p w:rsidR="00E157A8" w:rsidP="00DD2EEB" w:rsidRDefault="00E157A8"/>
    <w:p w:rsidR="00B66C1D" w:rsidP="00DD2EEB" w:rsidRDefault="00B66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="00B66C1D" w:rsidP="00DD2EEB" w:rsidRDefault="00B66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Tatjana Slaviček </w:t>
      </w:r>
    </w:p>
    <w:p w:rsidR="00B66C1D" w:rsidP="00DD2EEB" w:rsidRDefault="00B66C1D"/>
    <w:p w:rsidR="00B66C1D" w:rsidP="00DD2EEB" w:rsidRDefault="00B66C1D"/>
    <w:p w:rsidR="00B66C1D" w:rsidP="00DD2EEB" w:rsidRDefault="00B66C1D"/>
    <w:p w:rsidR="00B66C1D" w:rsidP="00DD2EEB" w:rsidRDefault="00B66C1D"/>
    <w:p w:rsidR="00B66C1D" w:rsidP="00DD2EEB" w:rsidRDefault="00B66C1D"/>
    <w:p w:rsidR="00B66C1D" w:rsidP="00DD2EEB" w:rsidRDefault="00B66C1D"/>
    <w:p w:rsidR="00B66C1D" w:rsidP="00DD2EEB" w:rsidRDefault="00B66C1D"/>
    <w:p w:rsidR="00B66C1D" w:rsidP="00DD2EEB" w:rsidRDefault="00B66C1D"/>
    <w:p w:rsidR="00B66C1D" w:rsidP="00DD2EEB" w:rsidRDefault="00B66C1D"/>
    <w:p w:rsidR="00B66C1D" w:rsidP="00DD2EEB" w:rsidRDefault="00B66C1D"/>
    <w:p w:rsidR="00B66C1D" w:rsidP="00DD2EEB" w:rsidRDefault="00B66C1D"/>
    <w:p w:rsidR="00B66C1D" w:rsidP="00DD2EEB" w:rsidRDefault="00B66C1D"/>
    <w:p w:rsidR="00B66C1D" w:rsidP="00DD2EEB" w:rsidRDefault="00B66C1D"/>
    <w:p w:rsidR="00B66C1D" w:rsidP="00DD2EEB" w:rsidRDefault="00B66C1D"/>
    <w:p w:rsidR="00B66C1D" w:rsidP="00DD2EEB" w:rsidRDefault="00B66C1D"/>
    <w:p w:rsidR="00B66C1D" w:rsidP="00DD2EEB" w:rsidRDefault="00B66C1D"/>
    <w:p w:rsidR="00B66C1D" w:rsidP="00DD2EEB" w:rsidRDefault="00B66C1D"/>
    <w:p w:rsidR="00B66C1D" w:rsidP="00DD2EEB" w:rsidRDefault="00B66C1D"/>
    <w:p w:rsidR="00B66C1D" w:rsidP="00DD2EEB" w:rsidRDefault="00B66C1D"/>
    <w:p w:rsidR="00B66C1D" w:rsidP="00DD2EEB" w:rsidRDefault="00B66C1D"/>
    <w:p w:rsidR="00B66C1D" w:rsidP="00DD2EEB" w:rsidRDefault="00B66C1D"/>
    <w:p w:rsidR="00B66C1D" w:rsidP="00DD2EEB" w:rsidRDefault="00B66C1D"/>
    <w:p w:rsidR="00B66C1D" w:rsidP="00DD2EEB" w:rsidRDefault="00B66C1D"/>
    <w:p w:rsidR="00B66C1D" w:rsidP="00DD2EEB" w:rsidRDefault="00B66C1D"/>
    <w:p w:rsidR="00B66C1D" w:rsidP="00DD2EEB" w:rsidRDefault="00B66C1D"/>
    <w:p w:rsidR="00B66C1D" w:rsidP="00DD2EEB" w:rsidRDefault="00B66C1D"/>
    <w:p w:rsidR="00B66C1D" w:rsidP="00DD2EEB" w:rsidRDefault="00B66C1D"/>
    <w:p w:rsidR="00B66C1D" w:rsidP="00DD2EEB" w:rsidRDefault="00B66C1D"/>
    <w:p w:rsidR="00B66C1D" w:rsidP="00DD2EEB" w:rsidRDefault="00B66C1D"/>
    <w:p w:rsidR="00B66C1D" w:rsidP="00DD2EEB" w:rsidRDefault="00B66C1D"/>
    <w:sectPr w:rsidR="00B66C1D" w:rsidSect="00032FDA"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ilvl="0" w:tplc="7198725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79E1036B"/>
    <w:multiLevelType w:val="hybridMultilevel"/>
    <w:tmpl w:val="6838CC66"/>
    <w:lvl w:ilvl="0" w:tplc="49D8591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102"/>
    <w:rsid w:val="0000054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2FDA"/>
    <w:rsid w:val="0003510C"/>
    <w:rsid w:val="00036D5E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0BDA"/>
    <w:rsid w:val="0005575B"/>
    <w:rsid w:val="00057314"/>
    <w:rsid w:val="00057D06"/>
    <w:rsid w:val="00060297"/>
    <w:rsid w:val="00060CBB"/>
    <w:rsid w:val="00061D24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E1"/>
    <w:rsid w:val="000908F5"/>
    <w:rsid w:val="000945FB"/>
    <w:rsid w:val="000951B6"/>
    <w:rsid w:val="00095200"/>
    <w:rsid w:val="000954BF"/>
    <w:rsid w:val="00096B26"/>
    <w:rsid w:val="00096BAC"/>
    <w:rsid w:val="000A358F"/>
    <w:rsid w:val="000A60ED"/>
    <w:rsid w:val="000A7314"/>
    <w:rsid w:val="000A7A33"/>
    <w:rsid w:val="000B26A6"/>
    <w:rsid w:val="000B4B9B"/>
    <w:rsid w:val="000B4FD6"/>
    <w:rsid w:val="000B54A7"/>
    <w:rsid w:val="000C4996"/>
    <w:rsid w:val="000C5332"/>
    <w:rsid w:val="000C7007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72EE"/>
    <w:rsid w:val="000E73C5"/>
    <w:rsid w:val="000F3285"/>
    <w:rsid w:val="000F4E1B"/>
    <w:rsid w:val="000F5051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1B65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376"/>
    <w:rsid w:val="00182BC1"/>
    <w:rsid w:val="0018402A"/>
    <w:rsid w:val="0018489B"/>
    <w:rsid w:val="00184D50"/>
    <w:rsid w:val="00185BB5"/>
    <w:rsid w:val="001901AA"/>
    <w:rsid w:val="001908A2"/>
    <w:rsid w:val="0019360F"/>
    <w:rsid w:val="00193A49"/>
    <w:rsid w:val="0019487A"/>
    <w:rsid w:val="00196B40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E7DD7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502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D69EC"/>
    <w:rsid w:val="002E29D0"/>
    <w:rsid w:val="002E302A"/>
    <w:rsid w:val="002E4C38"/>
    <w:rsid w:val="002E652D"/>
    <w:rsid w:val="002F0759"/>
    <w:rsid w:val="002F1DFB"/>
    <w:rsid w:val="002F3482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2AC2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67DE6"/>
    <w:rsid w:val="00371314"/>
    <w:rsid w:val="00372693"/>
    <w:rsid w:val="00372FE4"/>
    <w:rsid w:val="00373B8C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B7BD4"/>
    <w:rsid w:val="003C2828"/>
    <w:rsid w:val="003C4ABD"/>
    <w:rsid w:val="003C6090"/>
    <w:rsid w:val="003C7664"/>
    <w:rsid w:val="003D0569"/>
    <w:rsid w:val="003D1615"/>
    <w:rsid w:val="003D161D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0954"/>
    <w:rsid w:val="00431A7C"/>
    <w:rsid w:val="00432B2C"/>
    <w:rsid w:val="004331DE"/>
    <w:rsid w:val="00435E5D"/>
    <w:rsid w:val="0044216A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31D"/>
    <w:rsid w:val="0047669C"/>
    <w:rsid w:val="00480A62"/>
    <w:rsid w:val="00481477"/>
    <w:rsid w:val="0048164C"/>
    <w:rsid w:val="004818E3"/>
    <w:rsid w:val="00482BB6"/>
    <w:rsid w:val="00485E4E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2FA"/>
    <w:rsid w:val="004A1AF9"/>
    <w:rsid w:val="004A30CA"/>
    <w:rsid w:val="004A6775"/>
    <w:rsid w:val="004A6A9D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D79"/>
    <w:rsid w:val="004C5E73"/>
    <w:rsid w:val="004C6227"/>
    <w:rsid w:val="004C6460"/>
    <w:rsid w:val="004C6498"/>
    <w:rsid w:val="004C6868"/>
    <w:rsid w:val="004C6921"/>
    <w:rsid w:val="004D11E2"/>
    <w:rsid w:val="004D3ED0"/>
    <w:rsid w:val="004D4707"/>
    <w:rsid w:val="004D5026"/>
    <w:rsid w:val="004D5A85"/>
    <w:rsid w:val="004D62A9"/>
    <w:rsid w:val="004D6B77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673A"/>
    <w:rsid w:val="00537861"/>
    <w:rsid w:val="00537A9D"/>
    <w:rsid w:val="00537F7C"/>
    <w:rsid w:val="00540251"/>
    <w:rsid w:val="0054184F"/>
    <w:rsid w:val="00543008"/>
    <w:rsid w:val="00547D42"/>
    <w:rsid w:val="00550438"/>
    <w:rsid w:val="00552D3A"/>
    <w:rsid w:val="005572A4"/>
    <w:rsid w:val="00561B90"/>
    <w:rsid w:val="005642E1"/>
    <w:rsid w:val="00565A63"/>
    <w:rsid w:val="0056604C"/>
    <w:rsid w:val="0056630D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B69F5"/>
    <w:rsid w:val="005C087C"/>
    <w:rsid w:val="005C4E23"/>
    <w:rsid w:val="005C781A"/>
    <w:rsid w:val="005D0D90"/>
    <w:rsid w:val="005D1CAF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28D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58CA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5CFD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37B"/>
    <w:rsid w:val="006E49B6"/>
    <w:rsid w:val="006E5EDC"/>
    <w:rsid w:val="006E60F5"/>
    <w:rsid w:val="006E61A6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589"/>
    <w:rsid w:val="00725737"/>
    <w:rsid w:val="00726804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57BEE"/>
    <w:rsid w:val="00760534"/>
    <w:rsid w:val="0076144A"/>
    <w:rsid w:val="0076438B"/>
    <w:rsid w:val="00764485"/>
    <w:rsid w:val="00764D6B"/>
    <w:rsid w:val="00765309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7716"/>
    <w:rsid w:val="007907C8"/>
    <w:rsid w:val="00795357"/>
    <w:rsid w:val="007A0A68"/>
    <w:rsid w:val="007A0EE4"/>
    <w:rsid w:val="007A196A"/>
    <w:rsid w:val="007A1E18"/>
    <w:rsid w:val="007A628A"/>
    <w:rsid w:val="007A7CBF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16BF"/>
    <w:rsid w:val="007F4A55"/>
    <w:rsid w:val="007F4B62"/>
    <w:rsid w:val="007F50D1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25923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181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16B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75C"/>
    <w:rsid w:val="008C74C6"/>
    <w:rsid w:val="008C7D13"/>
    <w:rsid w:val="008D1CFF"/>
    <w:rsid w:val="008D2BC9"/>
    <w:rsid w:val="008D2F09"/>
    <w:rsid w:val="008D3016"/>
    <w:rsid w:val="008D54CD"/>
    <w:rsid w:val="008D5930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C8C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0ABA"/>
    <w:rsid w:val="00901211"/>
    <w:rsid w:val="00901599"/>
    <w:rsid w:val="00901650"/>
    <w:rsid w:val="00910AEB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4C16"/>
    <w:rsid w:val="0095623C"/>
    <w:rsid w:val="0095748A"/>
    <w:rsid w:val="00957759"/>
    <w:rsid w:val="00957CA8"/>
    <w:rsid w:val="00957FF8"/>
    <w:rsid w:val="00960398"/>
    <w:rsid w:val="0096147D"/>
    <w:rsid w:val="009622E6"/>
    <w:rsid w:val="00965977"/>
    <w:rsid w:val="00966311"/>
    <w:rsid w:val="00966DDA"/>
    <w:rsid w:val="00970BB5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A5562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2FF8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10AF"/>
    <w:rsid w:val="009F149D"/>
    <w:rsid w:val="009F3AEB"/>
    <w:rsid w:val="009F3DFF"/>
    <w:rsid w:val="009F505C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6A1E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46F3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020A"/>
    <w:rsid w:val="00A51AE1"/>
    <w:rsid w:val="00A536C9"/>
    <w:rsid w:val="00A56875"/>
    <w:rsid w:val="00A56F5C"/>
    <w:rsid w:val="00A5728D"/>
    <w:rsid w:val="00A57A0E"/>
    <w:rsid w:val="00A61CFA"/>
    <w:rsid w:val="00A62B46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5538"/>
    <w:rsid w:val="00A764D2"/>
    <w:rsid w:val="00A76DE3"/>
    <w:rsid w:val="00A775FF"/>
    <w:rsid w:val="00A81019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6147"/>
    <w:rsid w:val="00AF6BE6"/>
    <w:rsid w:val="00AF6F1B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33F"/>
    <w:rsid w:val="00B148EB"/>
    <w:rsid w:val="00B14A1C"/>
    <w:rsid w:val="00B1737B"/>
    <w:rsid w:val="00B1796C"/>
    <w:rsid w:val="00B17D78"/>
    <w:rsid w:val="00B22F5E"/>
    <w:rsid w:val="00B2300B"/>
    <w:rsid w:val="00B23EAE"/>
    <w:rsid w:val="00B24439"/>
    <w:rsid w:val="00B24F47"/>
    <w:rsid w:val="00B2742D"/>
    <w:rsid w:val="00B27DB2"/>
    <w:rsid w:val="00B33D40"/>
    <w:rsid w:val="00B3671B"/>
    <w:rsid w:val="00B36840"/>
    <w:rsid w:val="00B402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6C1D"/>
    <w:rsid w:val="00B675B1"/>
    <w:rsid w:val="00B70297"/>
    <w:rsid w:val="00B7056E"/>
    <w:rsid w:val="00B706F4"/>
    <w:rsid w:val="00B707B8"/>
    <w:rsid w:val="00B70EF9"/>
    <w:rsid w:val="00B72BBF"/>
    <w:rsid w:val="00B73F59"/>
    <w:rsid w:val="00B74471"/>
    <w:rsid w:val="00B771FB"/>
    <w:rsid w:val="00B84E35"/>
    <w:rsid w:val="00B86A08"/>
    <w:rsid w:val="00B91AB7"/>
    <w:rsid w:val="00B92618"/>
    <w:rsid w:val="00B975BF"/>
    <w:rsid w:val="00BA0BC7"/>
    <w:rsid w:val="00BA0C22"/>
    <w:rsid w:val="00BA10B6"/>
    <w:rsid w:val="00BA1510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37AA"/>
    <w:rsid w:val="00BB672B"/>
    <w:rsid w:val="00BB6EF8"/>
    <w:rsid w:val="00BB7215"/>
    <w:rsid w:val="00BB7288"/>
    <w:rsid w:val="00BC0102"/>
    <w:rsid w:val="00BC079A"/>
    <w:rsid w:val="00BC51A2"/>
    <w:rsid w:val="00BC58FB"/>
    <w:rsid w:val="00BC612A"/>
    <w:rsid w:val="00BD1071"/>
    <w:rsid w:val="00BD32AF"/>
    <w:rsid w:val="00BD378C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A4A"/>
    <w:rsid w:val="00C21E38"/>
    <w:rsid w:val="00C26043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0BF7"/>
    <w:rsid w:val="00C646FC"/>
    <w:rsid w:val="00C6478D"/>
    <w:rsid w:val="00C66020"/>
    <w:rsid w:val="00C66646"/>
    <w:rsid w:val="00C66C72"/>
    <w:rsid w:val="00C67304"/>
    <w:rsid w:val="00C673F5"/>
    <w:rsid w:val="00C70710"/>
    <w:rsid w:val="00C72D54"/>
    <w:rsid w:val="00C75AF3"/>
    <w:rsid w:val="00C75B57"/>
    <w:rsid w:val="00C77451"/>
    <w:rsid w:val="00C806CD"/>
    <w:rsid w:val="00C80A19"/>
    <w:rsid w:val="00C81363"/>
    <w:rsid w:val="00C8348B"/>
    <w:rsid w:val="00C837B5"/>
    <w:rsid w:val="00C86BC6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99F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A2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1193"/>
    <w:rsid w:val="00D03871"/>
    <w:rsid w:val="00D04B37"/>
    <w:rsid w:val="00D06381"/>
    <w:rsid w:val="00D06891"/>
    <w:rsid w:val="00D06E51"/>
    <w:rsid w:val="00D0763E"/>
    <w:rsid w:val="00D11531"/>
    <w:rsid w:val="00D117F4"/>
    <w:rsid w:val="00D13A06"/>
    <w:rsid w:val="00D14367"/>
    <w:rsid w:val="00D146B0"/>
    <w:rsid w:val="00D1610A"/>
    <w:rsid w:val="00D165FD"/>
    <w:rsid w:val="00D21CED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48F2"/>
    <w:rsid w:val="00D56D65"/>
    <w:rsid w:val="00D603C3"/>
    <w:rsid w:val="00D6170B"/>
    <w:rsid w:val="00D646EF"/>
    <w:rsid w:val="00D65498"/>
    <w:rsid w:val="00D67197"/>
    <w:rsid w:val="00D7029F"/>
    <w:rsid w:val="00D73F28"/>
    <w:rsid w:val="00D74A50"/>
    <w:rsid w:val="00D7574F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3F4E"/>
    <w:rsid w:val="00DB557C"/>
    <w:rsid w:val="00DB5633"/>
    <w:rsid w:val="00DB64C0"/>
    <w:rsid w:val="00DB69E8"/>
    <w:rsid w:val="00DC146D"/>
    <w:rsid w:val="00DC4A2B"/>
    <w:rsid w:val="00DC62EC"/>
    <w:rsid w:val="00DC690A"/>
    <w:rsid w:val="00DD02BB"/>
    <w:rsid w:val="00DD06E2"/>
    <w:rsid w:val="00DD0F9B"/>
    <w:rsid w:val="00DD13B6"/>
    <w:rsid w:val="00DD2EEB"/>
    <w:rsid w:val="00DD50FB"/>
    <w:rsid w:val="00DD7602"/>
    <w:rsid w:val="00DE0154"/>
    <w:rsid w:val="00DE1B87"/>
    <w:rsid w:val="00DE45B0"/>
    <w:rsid w:val="00DE6491"/>
    <w:rsid w:val="00DF09A4"/>
    <w:rsid w:val="00DF131A"/>
    <w:rsid w:val="00DF23E0"/>
    <w:rsid w:val="00DF3297"/>
    <w:rsid w:val="00DF4585"/>
    <w:rsid w:val="00DF4D9B"/>
    <w:rsid w:val="00DF6C57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57A8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5982"/>
    <w:rsid w:val="00E46D00"/>
    <w:rsid w:val="00E509F1"/>
    <w:rsid w:val="00E5120F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1B0A"/>
    <w:rsid w:val="00EA29C5"/>
    <w:rsid w:val="00EA3017"/>
    <w:rsid w:val="00EA3146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66C8"/>
    <w:rsid w:val="00ED7429"/>
    <w:rsid w:val="00EE1761"/>
    <w:rsid w:val="00EE2112"/>
    <w:rsid w:val="00EE3844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A7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2BA"/>
    <w:rsid w:val="00FA49D9"/>
    <w:rsid w:val="00FA4B69"/>
    <w:rsid w:val="00FA5905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397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  <w:rsid w:val="00FF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Kartadokumenta">
    <w:name w:val="Document Map"/>
    <w:basedOn w:val="Normal"/>
    <w:semiHidden/>
    <w:rsid w:val="00C26043"/>
    <w:pPr>
      <w:shd w:val="clear" w:color="auto" w:fill="000080"/>
    </w:pPr>
    <w:rPr>
      <w:rFonts w:ascii="Tahoma" w:hAnsi="Tahoma" w:cs="Tahoma"/>
    </w:rPr>
  </w:style>
  <w:style w:type="paragraph" w:styleId="Tekstbalonia">
    <w:name w:val="Balloon Text"/>
    <w:basedOn w:val="Normal"/>
    <w:link w:val="TekstbaloniaChar"/>
    <w:rsid w:val="00D548F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D548F2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432B2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32B2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32B2C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32B2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32B2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C26043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link w:val="TekstbaloniaChar"/>
    <w:rsid w:val="00D548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48F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2B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B2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B2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B2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B2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8292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20515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71938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prosinca 2019.</izvorni_sadrzaj>
    <derivirana_varijabla naziv="DomainObject.DatumDonosenjaOdluke_1">23.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St-6025/2016-22</izvorni_sadrzaj>
    <derivirana_varijabla naziv="DomainObject.Oznaka_1">St-6025/2016-22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6025</izvorni_sadrzaj>
    <derivirana_varijabla naziv="DomainObject.Predmet.Broj_1">6025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2019.</izvorni_sadrzaj>
    <derivirana_varijabla naziv="DomainObject.Predmet.DatumRjesavanja_1">19. veljače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St-6025/2016</izvorni_sadrzaj>
    <derivirana_varijabla naziv="DomainObject.Predmet.OznakaBroj_1">St-6025/2016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MODEL DIZAJN d.o.o.</izvorni_sadrzaj>
    <derivirana_varijabla naziv="DomainObject.Predmet.ProtustrankaFormated_1">  MODEL DIZAJN d.o.o.</derivirana_varijabla>
  </DomainObject.Predmet.ProtustrankaFormated>
  <DomainObject.Predmet.ProtustrankaFormatedOIB>
    <izvorni_sadrzaj>  MODEL DIZAJN d.o.o., OIB 79540849116</izvorni_sadrzaj>
    <derivirana_varijabla naziv="DomainObject.Predmet.ProtustrankaFormatedOIB_1">  MODEL DIZAJN d.o.o., OIB 79540849116</derivirana_varijabla>
  </DomainObject.Predmet.ProtustrankaFormatedOIB>
  <DomainObject.Predmet.ProtustrankaFormatedWithAdress>
    <izvorni_sadrzaj> MODEL DIZAJN d.o.o., Gata 38, 10000 Zagreb</izvorni_sadrzaj>
    <derivirana_varijabla naziv="DomainObject.Predmet.ProtustrankaFormatedWithAdress_1"> MODEL DIZAJN d.o.o., Gata 38, 10000 Zagreb</derivirana_varijabla>
  </DomainObject.Predmet.ProtustrankaFormatedWithAdress>
  <DomainObject.Predmet.ProtustrankaFormatedWithAdressOIB>
    <izvorni_sadrzaj> MODEL DIZAJN d.o.o., OIB 79540849116, Gata 38, 10000 Zagreb</izvorni_sadrzaj>
    <derivirana_varijabla naziv="DomainObject.Predmet.ProtustrankaFormatedWithAdressOIB_1"> MODEL DIZAJN d.o.o., OIB 79540849116, Gata 38, 10000 Zagreb</derivirana_varijabla>
  </DomainObject.Predmet.ProtustrankaFormatedWithAdressOIB>
  <DomainObject.Predmet.ProtustrankaWithAdress>
    <izvorni_sadrzaj>MODEL DIZAJN d.o.o. Gata 38, 10000 Zagreb</izvorni_sadrzaj>
    <derivirana_varijabla naziv="DomainObject.Predmet.ProtustrankaWithAdress_1">MODEL DIZAJN d.o.o. Gata 38, 10000 Zagreb</derivirana_varijabla>
  </DomainObject.Predmet.ProtustrankaWithAdress>
  <DomainObject.Predmet.ProtustrankaWithAdressOIB>
    <izvorni_sadrzaj>MODEL DIZAJN d.o.o., OIB 79540849116, Gata 38, 10000 Zagreb</izvorni_sadrzaj>
    <derivirana_varijabla naziv="DomainObject.Predmet.ProtustrankaWithAdressOIB_1">MODEL DIZAJN d.o.o., OIB 79540849116, Gata 38, 10000 Zagreb</derivirana_varijabla>
  </DomainObject.Predmet.ProtustrankaWithAdressOIB>
  <DomainObject.Predmet.ProtustrankaNazivFormated>
    <izvorni_sadrzaj>MODEL DIZAJN d.o.o.</izvorni_sadrzaj>
    <derivirana_varijabla naziv="DomainObject.Predmet.ProtustrankaNazivFormated_1">MODEL DIZAJN d.o.o.</derivirana_varijabla>
  </DomainObject.Predmet.ProtustrankaNazivFormated>
  <DomainObject.Predmet.ProtustrankaNazivFormatedOIB>
    <izvorni_sadrzaj>MODEL DIZAJN d.o.o., OIB 79540849116</izvorni_sadrzaj>
    <derivirana_varijabla naziv="DomainObject.Predmet.ProtustrankaNazivFormatedOIB_1">MODEL DIZAJN d.o.o., OIB 79540849116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MODEL DIZAJN d.o.o.; Igor Gojmerac; AK Servicing društvo s ograničenom odgovornošću za upravljanje</izvorni_sadrzaj>
    <derivirana_varijabla naziv="DomainObject.Predmet.StrankaFormated_1">  MODEL DIZAJN d.o.o.; Igor Gojmerac; AK Servicing društvo s ograničenom odgovornošću za upravljanje</derivirana_varijabla>
  </DomainObject.Predmet.StrankaFormated>
  <DomainObject.Predmet.StrankaFormatedOIB>
    <izvorni_sadrzaj>  MODEL DIZAJN d.o.o., OIB 79540849116; Igor Gojmerac, OIB 14043685031; AK Servicing društvo s ograničenom odgovornošću za upravljanje, OIB 75581062567</izvorni_sadrzaj>
    <derivirana_varijabla naziv="DomainObject.Predmet.StrankaFormatedOIB_1">  MODEL DIZAJN d.o.o., OIB 79540849116; Igor Gojmerac, OIB 14043685031; AK Servicing društvo s ograničenom odgovornošću za upravljanje, OIB 75581062567</derivirana_varijabla>
  </DomainObject.Predmet.StrankaFormatedOIB>
  <DomainObject.Predmet.StrankaFormatedWithAdress>
    <izvorni_sadrzaj> MODEL DIZAJN d.o.o., Gata 38, 10000 Zagreb; Igor Gojmerac, Kamenarka 6, 10000 Zagreb; AK Servicing društvo s ograničenom odgovornošću za upravljanje, Strojarska cesta 22, 10000 Zagreb</izvorni_sadrzaj>
    <derivirana_varijabla naziv="DomainObject.Predmet.StrankaFormatedWithAdress_1"> MODEL DIZAJN d.o.o., Gata 38, 10000 Zagreb; Igor Gojmerac, Kamenarka 6, 10000 Zagreb; AK Servicing društvo s ograničenom odgovornošću za upravljanje, Strojarska cesta 22, 10000 Zagreb</derivirana_varijabla>
  </DomainObject.Predmet.StrankaFormatedWithAdress>
  <DomainObject.Predmet.StrankaFormatedWithAdressOIB>
    <izvorni_sadrzaj> MODEL DIZAJN d.o.o., OIB 79540849116, Gata 38, 10000 Zagreb; Igor Gojmerac, OIB 14043685031, Kamenarka 6, 10000 Zagreb; AK Servicing društvo s ograničenom odgovornošću za upravljanje, OIB 75581062567, Strojarska cesta 22, 10000 Zagreb</izvorni_sadrzaj>
    <derivirana_varijabla naziv="DomainObject.Predmet.StrankaFormatedWithAdressOIB_1"> MODEL DIZAJN d.o.o., OIB 79540849116, Gata 38, 10000 Zagreb; Igor Gojmerac, OIB 14043685031, Kamenarka 6, 10000 Zagreb; AK Servicing društvo s ograničenom odgovornošću za upravljanje, OIB 75581062567, Strojarska cesta 22, 10000 Zagreb</derivirana_varijabla>
  </DomainObject.Predmet.StrankaFormatedWithAdressOIB>
  <DomainObject.Predmet.StrankaWithAdress>
    <izvorni_sadrzaj>MODEL DIZAJN d.o.o. Gata 38,10000 Zagreb,Igor Gojmerac Kamenarka 6,10000 Zagreb,AK Servicing društvo s ograničenom odgovornošću za upravljanje Strojarska cesta 22,10000 Zagreb</izvorni_sadrzaj>
    <derivirana_varijabla naziv="DomainObject.Predmet.StrankaWithAdress_1">MODEL DIZAJN d.o.o. Gata 38,10000 Zagreb,Igor Gojmerac Kamenarka 6,10000 Zagreb,AK Servicing društvo s ograničenom odgovornošću za upravljanje Strojarska cesta 22,10000 Zagreb</derivirana_varijabla>
  </DomainObject.Predmet.StrankaWithAdress>
  <DomainObject.Predmet.StrankaWithAdressOIB>
    <izvorni_sadrzaj>MODEL DIZAJN d.o.o., OIB 79540849116, Gata 38,10000 Zagreb,Igor Gojmerac, OIB 14043685031, Kamenarka 6,10000 Zagreb,AK Servicing društvo s ograničenom odgovornošću za upravljanje, OIB 75581062567, Strojarska cesta 22,10000 Zagreb</izvorni_sadrzaj>
    <derivirana_varijabla naziv="DomainObject.Predmet.StrankaWithAdressOIB_1">MODEL DIZAJN d.o.o., OIB 79540849116, Gata 38,10000 Zagreb,Igor Gojmerac, OIB 14043685031, Kamenarka 6,10000 Zagreb,AK Servicing društvo s ograničenom odgovornošću za upravljanje, OIB 75581062567, Strojarska cesta 22,10000 Zagreb</derivirana_varijabla>
  </DomainObject.Predmet.StrankaWithAdressOIB>
  <DomainObject.Predmet.StrankaNazivFormated>
    <izvorni_sadrzaj>MODEL DIZAJN d.o.o.,Igor Gojmerac,AK Servicing društvo s ograničenom odgovornošću za upravljanje</izvorni_sadrzaj>
    <derivirana_varijabla naziv="DomainObject.Predmet.StrankaNazivFormated_1">MODEL DIZAJN d.o.o.,Igor Gojmerac,AK Servicing društvo s ograničenom odgovornošću za upravljanje</derivirana_varijabla>
  </DomainObject.Predmet.StrankaNazivFormated>
  <DomainObject.Predmet.StrankaNazivFormatedOIB>
    <izvorni_sadrzaj>MODEL DIZAJN d.o.o., OIB 79540849116,Igor Gojmerac, OIB 14043685031,AK Servicing društvo s ograničenom odgovornošću za upravljanje, OIB 75581062567</izvorni_sadrzaj>
    <derivirana_varijabla naziv="DomainObject.Predmet.StrankaNazivFormatedOIB_1">MODEL DIZAJN d.o.o., OIB 79540849116,Igor Gojmerac, OIB 14043685031,AK Servicing društvo s ograničenom odgovornošću za upravljanje, OIB 75581062567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MODEL DIZAJN d.o.o.</item>
      <item>Igor Gojmerac</item>
      <item>AK Servicing društvo s ograničenom odgovornošću za upravljanje</item>
    </izvorni_sadrzaj>
    <derivirana_varijabla naziv="DomainObject.Predmet.StrankaListFormated_1">
      <item>MODEL DIZAJN d.o.o.</item>
      <item>Igor Gojmerac</item>
      <item>AK Servicing društvo s ograničenom odgovornošću za upravljanje</item>
    </derivirana_varijabla>
  </DomainObject.Predmet.StrankaListFormated>
  <DomainObject.Predmet.StrankaListFormatedOIB>
    <izvorni_sadrzaj>
      <item>MODEL DIZAJN d.o.o., OIB 79540849116</item>
      <item>Igor Gojmerac, OIB 14043685031</item>
      <item>AK Servicing društvo s ograničenom odgovornošću za upravljanje, OIB 75581062567</item>
    </izvorni_sadrzaj>
    <derivirana_varijabla naziv="DomainObject.Predmet.StrankaListFormatedOIB_1">
      <item>MODEL DIZAJN d.o.o., OIB 79540849116</item>
      <item>Igor Gojmerac, OIB 14043685031</item>
      <item>AK Servicing društvo s ograničenom odgovornošću za upravljanje, OIB 75581062567</item>
    </derivirana_varijabla>
  </DomainObject.Predmet.StrankaListFormatedOIB>
  <DomainObject.Predmet.StrankaListFormatedWithAdress>
    <izvorni_sadrzaj>
      <item>MODEL DIZAJN d.o.o., Gata 38, 10000 Zagreb</item>
      <item>Igor Gojmerac, Kamenarka 6, 10000 Zagreb</item>
      <item>AK Servicing društvo s ograničenom odgovornošću za upravljanje, Strojarska cesta 22, 10000 Zagreb</item>
    </izvorni_sadrzaj>
    <derivirana_varijabla naziv="DomainObject.Predmet.StrankaListFormatedWithAdress_1">
      <item>MODEL DIZAJN d.o.o., Gata 38, 10000 Zagreb</item>
      <item>Igor Gojmerac, Kamenarka 6, 10000 Zagreb</item>
      <item>AK Servicing društvo s ograničenom odgovornošću za upravljanje, Strojarska cesta 22, 10000 Zagreb</item>
    </derivirana_varijabla>
  </DomainObject.Predmet.StrankaListFormatedWithAdress>
  <DomainObject.Predmet.StrankaListFormatedWithAdressOIB>
    <izvorni_sadrzaj>
      <item>MODEL DIZAJN d.o.o., OIB 79540849116, Gata 38, 10000 Zagreb</item>
      <item>Igor Gojmerac, OIB 14043685031, Kamenarka 6, 10000 Zagreb</item>
      <item>AK Servicing društvo s ograničenom odgovornošću za upravljanje, OIB 75581062567, Strojarska cesta 22, 10000 Zagreb</item>
    </izvorni_sadrzaj>
    <derivirana_varijabla naziv="DomainObject.Predmet.StrankaListFormatedWithAdressOIB_1">
      <item>MODEL DIZAJN d.o.o., OIB 79540849116, Gata 38, 10000 Zagreb</item>
      <item>Igor Gojmerac, OIB 14043685031, Kamenarka 6, 10000 Zagreb</item>
      <item>AK Servicing društvo s ograničenom odgovornošću za upravljanje, OIB 75581062567, Strojarska cesta 22, 10000 Zagreb</item>
    </derivirana_varijabla>
  </DomainObject.Predmet.StrankaListFormatedWithAdressOIB>
  <DomainObject.Predmet.StrankaListNazivFormated>
    <izvorni_sadrzaj>
      <item>MODEL DIZAJN d.o.o.</item>
      <item>Igor Gojmerac</item>
      <item>AK Servicing društvo s ograničenom odgovornošću za upravljanje</item>
    </izvorni_sadrzaj>
    <derivirana_varijabla naziv="DomainObject.Predmet.StrankaListNazivFormated_1">
      <item>MODEL DIZAJN d.o.o.</item>
      <item>Igor Gojmerac</item>
      <item>AK Servicing društvo s ograničenom odgovornošću za upravljanje</item>
    </derivirana_varijabla>
  </DomainObject.Predmet.StrankaListNazivFormated>
  <DomainObject.Predmet.StrankaListNazivFormatedOIB>
    <izvorni_sadrzaj>
      <item>MODEL DIZAJN d.o.o., OIB 79540849116</item>
      <item>Igor Gojmerac, OIB 14043685031</item>
      <item>AK Servicing društvo s ograničenom odgovornošću za upravljanje, OIB 75581062567</item>
    </izvorni_sadrzaj>
    <derivirana_varijabla naziv="DomainObject.Predmet.StrankaListNazivFormatedOIB_1">
      <item>MODEL DIZAJN d.o.o., OIB 79540849116</item>
      <item>Igor Gojmerac, OIB 14043685031</item>
      <item>AK Servicing društvo s ograničenom odgovornošću za upravljanje, OIB 75581062567</item>
    </derivirana_varijabla>
  </DomainObject.Predmet.StrankaListNazivFormatedOIB>
  <DomainObject.Predmet.ProtuStrankaListFormated>
    <izvorni_sadrzaj>
      <item>MODEL DIZAJN d.o.o.</item>
    </izvorni_sadrzaj>
    <derivirana_varijabla naziv="DomainObject.Predmet.ProtuStrankaListFormated_1">
      <item>MODEL DIZAJN d.o.o.</item>
    </derivirana_varijabla>
  </DomainObject.Predmet.ProtuStrankaListFormated>
  <DomainObject.Predmet.ProtuStrankaListFormatedOIB>
    <izvorni_sadrzaj>
      <item>MODEL DIZAJN d.o.o., OIB 79540849116</item>
    </izvorni_sadrzaj>
    <derivirana_varijabla naziv="DomainObject.Predmet.ProtuStrankaListFormatedOIB_1">
      <item>MODEL DIZAJN d.o.o., OIB 79540849116</item>
    </derivirana_varijabla>
  </DomainObject.Predmet.ProtuStrankaListFormatedOIB>
  <DomainObject.Predmet.ProtuStrankaListFormatedWithAdress>
    <izvorni_sadrzaj>
      <item>MODEL DIZAJN d.o.o., Gata 38, 10000 Zagreb</item>
    </izvorni_sadrzaj>
    <derivirana_varijabla naziv="DomainObject.Predmet.ProtuStrankaListFormatedWithAdress_1">
      <item>MODEL DIZAJN d.o.o., Gata 38, 10000 Zagreb</item>
    </derivirana_varijabla>
  </DomainObject.Predmet.ProtuStrankaListFormatedWithAdress>
  <DomainObject.Predmet.ProtuStrankaListFormatedWithAdressOIB>
    <izvorni_sadrzaj>
      <item>MODEL DIZAJN d.o.o., OIB 79540849116, Gata 38, 10000 Zagreb</item>
    </izvorni_sadrzaj>
    <derivirana_varijabla naziv="DomainObject.Predmet.ProtuStrankaListFormatedWithAdressOIB_1">
      <item>MODEL DIZAJN d.o.o., OIB 79540849116, Gata 38, 10000 Zagreb</item>
    </derivirana_varijabla>
  </DomainObject.Predmet.ProtuStrankaListFormatedWithAdressOIB>
  <DomainObject.Predmet.ProtuStrankaListNazivFormated>
    <izvorni_sadrzaj>
      <item>MODEL DIZAJN d.o.o.</item>
    </izvorni_sadrzaj>
    <derivirana_varijabla naziv="DomainObject.Predmet.ProtuStrankaListNazivFormated_1">
      <item>MODEL DIZAJN d.o.o.</item>
    </derivirana_varijabla>
  </DomainObject.Predmet.ProtuStrankaListNazivFormated>
  <DomainObject.Predmet.ProtuStrankaListNazivFormatedOIB>
    <izvorni_sadrzaj>
      <item>MODEL DIZAJN d.o.o., OIB 79540849116</item>
    </izvorni_sadrzaj>
    <derivirana_varijabla naziv="DomainObject.Predmet.ProtuStrankaListNazivFormatedOIB_1">
      <item>MODEL DIZAJN d.o.o., OIB 79540849116</item>
    </derivirana_varijabla>
  </DomainObject.Predmet.ProtuStrankaListNazivFormatedOIB>
  <DomainObject.Predmet.OstaliListFormated>
    <izvorni_sadrzaj>
      <item>Marko Krpan odvjetnik</item>
    </izvorni_sadrzaj>
    <derivirana_varijabla naziv="DomainObject.Predmet.OstaliListFormated_1">
      <item>Marko Krpan odvjetnik</item>
    </derivirana_varijabla>
  </DomainObject.Predmet.OstaliListFormated>
  <DomainObject.Predmet.OstaliListFormatedOIB>
    <izvorni_sadrzaj>
      <item>Marko Krpan odvjetnik</item>
    </izvorni_sadrzaj>
    <derivirana_varijabla naziv="DomainObject.Predmet.OstaliListFormatedOIB_1">
      <item>Marko Krpan odvjetnik</item>
    </derivirana_varijabla>
  </DomainObject.Predmet.OstaliListFormatedOIB>
  <DomainObject.Predmet.OstaliListFormatedWithAdress>
    <izvorni_sadrzaj>
      <item>Marko Krpan odvjetnik, Boškovićeva 16, 10000 Zagreb</item>
    </izvorni_sadrzaj>
    <derivirana_varijabla naziv="DomainObject.Predmet.OstaliListFormatedWithAdress_1">
      <item>Marko Krpan odvjetnik, Boškovićeva 16, 10000 Zagreb</item>
    </derivirana_varijabla>
  </DomainObject.Predmet.OstaliListFormatedWithAdress>
  <DomainObject.Predmet.OstaliListFormatedWithAdressOIB>
    <izvorni_sadrzaj>
      <item>Marko Krpan odvjetnik, Boškovićeva 16, 10000 Zagreb</item>
    </izvorni_sadrzaj>
    <derivirana_varijabla naziv="DomainObject.Predmet.OstaliListFormatedWithAdressOIB_1">
      <item>Marko Krpan odvjetnik, Boškovićeva 16, 10000 Zagreb</item>
    </derivirana_varijabla>
  </DomainObject.Predmet.OstaliListFormatedWithAdressOIB>
  <DomainObject.Predmet.OstaliListNazivFormated>
    <izvorni_sadrzaj>
      <item>Marko Krpan odvjetnik</item>
    </izvorni_sadrzaj>
    <derivirana_varijabla naziv="DomainObject.Predmet.OstaliListNazivFormated_1">
      <item>Marko Krpan odvjetnik</item>
    </derivirana_varijabla>
  </DomainObject.Predmet.OstaliListNazivFormated>
  <DomainObject.Predmet.OstaliListNazivFormatedOIB>
    <izvorni_sadrzaj>
      <item>Marko Krpan odvjetnik</item>
    </izvorni_sadrzaj>
    <derivirana_varijabla naziv="DomainObject.Predmet.OstaliListNazivFormatedOIB_1">
      <item>Marko Krpan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prosinca 2019.</izvorni_sadrzaj>
    <derivirana_varijabla naziv="DomainObject.Datum_1">30. prosinca 2019.</derivirana_varijabla>
  </DomainObject.Datum>
  <DomainObject.PoslovniBrojDokumenta>
    <izvorni_sadrzaj>St-6025/2016-22</izvorni_sadrzaj>
    <derivirana_varijabla naziv="DomainObject.PoslovniBrojDokumenta_1">St-6025/2016-22</derivirana_varijabla>
  </DomainObject.PoslovniBrojDokumenta>
  <DomainObject.Predmet.StrankaIDrugi>
    <izvorni_sadrzaj>MODEL DIZAJN d.o.o. i dr.</izvorni_sadrzaj>
    <derivirana_varijabla naziv="DomainObject.Predmet.StrankaIDrugi_1">MODEL DIZAJN d.o.o. i dr.</derivirana_varijabla>
  </DomainObject.Predmet.StrankaIDrugi>
  <DomainObject.Predmet.ProtustrankaIDrugi>
    <izvorni_sadrzaj>MODEL DIZAJN d.o.o.</izvorni_sadrzaj>
    <derivirana_varijabla naziv="DomainObject.Predmet.ProtustrankaIDrugi_1">MODEL DIZAJN d.o.o.</derivirana_varijabla>
  </DomainObject.Predmet.ProtustrankaIDrugi>
  <DomainObject.Predmet.StrankaIDrugiAdressOIB>
    <izvorni_sadrzaj>MODEL DIZAJN d.o.o., OIB 79540849116, Gata 38, 10000 Zagreb i dr.</izvorni_sadrzaj>
    <derivirana_varijabla naziv="DomainObject.Predmet.StrankaIDrugiAdressOIB_1">MODEL DIZAJN d.o.o., OIB 79540849116, Gata 38, 10000 Zagreb i dr.</derivirana_varijabla>
  </DomainObject.Predmet.StrankaIDrugiAdressOIB>
  <DomainObject.Predmet.ProtustrankaIDrugiAdressOIB>
    <izvorni_sadrzaj>MODEL DIZAJN d.o.o., OIB 79540849116, Gata 38, 10000 Zagreb</izvorni_sadrzaj>
    <derivirana_varijabla naziv="DomainObject.Predmet.ProtustrankaIDrugiAdressOIB_1">MODEL DIZAJN d.o.o., OIB 79540849116, Gata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srpnja 2018.</izvorni_sadrzaj>
    <derivirana_varijabla naziv="DomainObject.Predmet.OdlukaRjesenje.DatumDonosenjaOdluke_1">20. srpnja 2018.</derivirana_varijabla>
  </DomainObject.Predmet.OdlukaRjesenje.DatumDonosenjaOdluke>
  <DomainObject.Predmet.OdlukaRjesenje.DatumPravomocnosti>
    <izvorni_sadrzaj>7. kolovoza 2018.</izvorni_sadrzaj>
    <derivirana_varijabla naziv="DomainObject.Predmet.OdlukaRjesenje.DatumPravomocnosti_1">7. kolovoza 2018.</derivirana_varijabla>
  </DomainObject.Predmet.OdlukaRjesenje.DatumPravomocnosti>
  <DomainObject.Predmet.OdlukaRjesenje.Oznaka>
    <izvorni_sadrzaj>St-6025/2016-15</izvorni_sadrzaj>
    <derivirana_varijabla naziv="DomainObject.Predmet.OdlukaRjesenje.Oznaka_1">St-6025/2016-15</derivirana_varijabla>
  </DomainObject.Predmet.OdlukaRjesenje.Oznaka>
  <DomainObject.Predmet.SudioniciListNaziv>
    <izvorni_sadrzaj>
      <item>MODEL DIZAJN d.o.o.</item>
      <item>MODEL DIZAJN d.o.o.</item>
      <item>Igor Gojmerac</item>
      <item>AK Servicing društvo s ograničenom odgovornošću za upravljanje</item>
      <item>Marko Krpan odvjetnik</item>
    </izvorni_sadrzaj>
    <derivirana_varijabla naziv="DomainObject.Predmet.SudioniciListNaziv_1">
      <item>MODEL DIZAJN d.o.o.</item>
      <item>MODEL DIZAJN d.o.o.</item>
      <item>Igor Gojmerac</item>
      <item>AK Servicing društvo s ograničenom odgovornošću za upravljanje</item>
      <item>Marko Krpan odvjetnik</item>
    </derivirana_varijabla>
  </DomainObject.Predmet.SudioniciListNaziv>
  <DomainObject.Predmet.SudioniciListAdressOIB>
    <izvorni_sadrzaj>
      <item>MODEL DIZAJN d.o.o., OIB 79540849116, Gata 38,10000 Zagreb</item>
      <item>MODEL DIZAJN d.o.o., OIB 79540849116, Gata 38,10000 Zagreb</item>
      <item>Igor Gojmerac, OIB 14043685031, Kamenarka 6,10000 Zagreb</item>
      <item>AK Servicing društvo s ograničenom odgovornošću za upravljanje, OIB 75581062567, Strojarska cesta 22,10000 Zagreb</item>
      <item>Marko Krpan odvjetnik, Boškovićeva 16,10000 Zagreb</item>
    </izvorni_sadrzaj>
    <derivirana_varijabla naziv="DomainObject.Predmet.SudioniciListAdressOIB_1">
      <item>MODEL DIZAJN d.o.o., OIB 79540849116, Gata 38,10000 Zagreb</item>
      <item>MODEL DIZAJN d.o.o., OIB 79540849116, Gata 38,10000 Zagreb</item>
      <item>Igor Gojmerac, OIB 14043685031, Kamenarka 6,10000 Zagreb</item>
      <item>AK Servicing društvo s ograničenom odgovornošću za upravljanje, OIB 75581062567, Strojarska cesta 22,10000 Zagreb</item>
      <item>Marko Krpan odvjetnik, Boškovićeva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79540849116</item>
      <item>, OIB 79540849116</item>
      <item>, OIB 14043685031</item>
      <item>, OIB 75581062567</item>
      <item>, OIB null</item>
    </izvorni_sadrzaj>
    <derivirana_varijabla naziv="DomainObject.Predmet.SudioniciListNazivOIB_1">
      <item>, OIB 79540849116</item>
      <item>, OIB 79540849116</item>
      <item>, OIB 14043685031</item>
      <item>, OIB 75581062567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srpnja 2018.</izvorni_sadrzaj>
    <derivirana_varijabla naziv="DomainObject.PredzadnjaOdlukaIzPredmeta.DatumDonosenjaOdluke_1">20. srpnja 2018.</derivirana_varijabla>
  </DomainObject.PredzadnjaOdlukaIzPredmeta.DatumDonosenjaOdluke>
  <DomainObject.PredzadnjaOdlukaIzPredmeta.Oznaka>
    <izvorni_sadrzaj>St-6025/2016-15</izvorni_sadrzaj>
    <derivirana_varijabla naziv="DomainObject.PredzadnjaOdlukaIzPredmeta.Oznaka_1">St-6025/2016-15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rujna 2016.</izvorni_sadrzaj>
    <derivirana_varijabla naziv="DomainObject.Predmet.DatumPocetkaProcesa_1">19. rujna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Work</properties:Company>
  <properties:Pages>2</properties:Pages>
  <properties:Words>469</properties:Words>
  <properties:Characters>2570</properties:Characters>
  <properties:Lines>92</properties:Lines>
  <properties:Paragraphs>23</properties:Paragraphs>
  <properties:TotalTime>41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2019-07-19T09:50:00Z</dcterms:created>
  <dc:creator>radicn</dc:creator>
  <cp:lastModifiedBy>Tatjana Slaviček</cp:lastModifiedBy>
  <cp:lastPrinted>2019-12-30T08:59:00Z</cp:lastPrinted>
  <dcterms:modified xmlns:xsi="http://www.w3.org/2001/XMLSchema-instance" xsi:type="dcterms:W3CDTF">2019-12-30T09:00:00Z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St-6025/2016-22 / Odluka - Rješenje - određivanje nagrade stečajnom upravitelju (Rj_nagrada_stUpravitelju_St-6025-16_-_10.000.000)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